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, 01</w:t>
                            </w:r>
                            <w:r w:rsidR="00E57B0C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3B274E">
                        <w:rPr>
                          <w:sz w:val="16"/>
                          <w:szCs w:val="16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</w:rPr>
                        <w:t>, 01</w:t>
                      </w:r>
                      <w:r w:rsidR="00E57B0C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FB73D1" w:rsidRPr="00995BBF" w:rsidRDefault="00FB73D1" w:rsidP="00FB73D1">
      <w:pPr>
        <w:jc w:val="center"/>
        <w:rPr>
          <w:rFonts w:ascii="Arial" w:hAnsi="Arial" w:cs="Arial"/>
          <w:b/>
          <w:i/>
          <w:iCs/>
          <w:color w:val="161515"/>
        </w:rPr>
      </w:pPr>
      <w:r w:rsidRPr="00995BBF">
        <w:rPr>
          <w:rFonts w:ascii="Arial" w:hAnsi="Arial" w:cs="Arial"/>
          <w:b/>
          <w:i/>
          <w:iCs/>
          <w:color w:val="161515"/>
        </w:rPr>
        <w:t>Шановні пані та панове,</w:t>
      </w:r>
    </w:p>
    <w:p w:rsidR="00FB73D1" w:rsidRPr="008B2288" w:rsidRDefault="00FB73D1" w:rsidP="00FB73D1">
      <w:pPr>
        <w:spacing w:after="0" w:line="240" w:lineRule="auto"/>
        <w:jc w:val="both"/>
        <w:rPr>
          <w:rFonts w:ascii="Arial" w:hAnsi="Arial" w:cs="Arial"/>
          <w:bCs/>
          <w:i/>
        </w:rPr>
      </w:pPr>
      <w:r w:rsidRPr="00FB73D1">
        <w:rPr>
          <w:rFonts w:ascii="Arial" w:hAnsi="Arial" w:cs="Arial"/>
          <w:i/>
          <w:iCs/>
          <w:color w:val="161515"/>
        </w:rPr>
        <w:t xml:space="preserve">Міжнародний благодійний фонд «Альянс громадського здоров’я», надалі – Альянс, оголошує </w:t>
      </w:r>
      <w:r>
        <w:rPr>
          <w:rFonts w:ascii="Arial" w:hAnsi="Arial" w:cs="Arial"/>
          <w:i/>
        </w:rPr>
        <w:t>тендер</w:t>
      </w:r>
      <w:r w:rsidRPr="00FB73D1">
        <w:rPr>
          <w:rFonts w:ascii="Arial" w:hAnsi="Arial" w:cs="Arial"/>
          <w:i/>
        </w:rPr>
        <w:t xml:space="preserve"> </w:t>
      </w:r>
      <w:r w:rsidR="00802C10">
        <w:rPr>
          <w:rFonts w:ascii="Arial" w:hAnsi="Arial" w:cs="Arial"/>
          <w:i/>
        </w:rPr>
        <w:t xml:space="preserve">про </w:t>
      </w:r>
      <w:r w:rsidR="00802C10" w:rsidRPr="00802C10">
        <w:rPr>
          <w:rFonts w:ascii="Arial" w:hAnsi="Arial" w:cs="Arial"/>
          <w:i/>
        </w:rPr>
        <w:t>надання послуги з кур’єрської доставки</w:t>
      </w:r>
      <w:r w:rsidR="00802C10" w:rsidRPr="00802C10">
        <w:rPr>
          <w:rFonts w:ascii="Arial" w:hAnsi="Arial" w:cs="Arial"/>
          <w:i/>
          <w:lang w:val="ru-RU"/>
        </w:rPr>
        <w:t xml:space="preserve"> в межах України</w:t>
      </w:r>
      <w:r w:rsidR="008B2288">
        <w:rPr>
          <w:rFonts w:ascii="Arial" w:hAnsi="Arial" w:cs="Arial"/>
          <w:bCs/>
          <w:i/>
        </w:rPr>
        <w:t>.</w:t>
      </w:r>
    </w:p>
    <w:p w:rsidR="00FB73D1" w:rsidRPr="00FB73D1" w:rsidRDefault="00FB73D1" w:rsidP="00FB73D1">
      <w:pPr>
        <w:pStyle w:val="ad"/>
        <w:spacing w:after="0" w:line="240" w:lineRule="auto"/>
        <w:jc w:val="both"/>
        <w:rPr>
          <w:rFonts w:ascii="Arial" w:hAnsi="Arial" w:cs="Arial"/>
          <w:i/>
          <w:iCs/>
          <w:color w:val="161515"/>
        </w:rPr>
      </w:pPr>
    </w:p>
    <w:p w:rsidR="00FB73D1" w:rsidRPr="00FB73D1" w:rsidRDefault="00FB73D1" w:rsidP="00FB73D1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</w:rPr>
      </w:pPr>
      <w:r w:rsidRPr="00FB73D1">
        <w:rPr>
          <w:rFonts w:ascii="Arial" w:hAnsi="Arial" w:cs="Arial"/>
          <w:i/>
          <w:iCs/>
          <w:color w:val="161515"/>
        </w:rPr>
        <w:t xml:space="preserve">Будь ласка, ознайомтесь з </w:t>
      </w:r>
      <w:r w:rsidR="00802C10">
        <w:rPr>
          <w:rFonts w:ascii="Arial" w:hAnsi="Arial" w:cs="Arial"/>
          <w:i/>
          <w:iCs/>
          <w:color w:val="161515"/>
        </w:rPr>
        <w:t>тендерною</w:t>
      </w:r>
      <w:r w:rsidRPr="00FB73D1">
        <w:rPr>
          <w:rFonts w:ascii="Arial" w:hAnsi="Arial" w:cs="Arial"/>
          <w:i/>
          <w:iCs/>
          <w:color w:val="161515"/>
        </w:rPr>
        <w:t xml:space="preserve"> документацією, що складається з а) даного оголошення, б) специфікації на </w:t>
      </w:r>
      <w:r w:rsidR="00802C10">
        <w:rPr>
          <w:rFonts w:ascii="Arial" w:hAnsi="Arial" w:cs="Arial"/>
          <w:i/>
          <w:iCs/>
          <w:color w:val="161515"/>
        </w:rPr>
        <w:t>послуги</w:t>
      </w:r>
      <w:r w:rsidRPr="00FB73D1">
        <w:rPr>
          <w:rFonts w:ascii="Arial" w:hAnsi="Arial" w:cs="Arial"/>
          <w:i/>
          <w:iCs/>
          <w:color w:val="161515"/>
          <w:lang w:val="ru-RU"/>
        </w:rPr>
        <w:t xml:space="preserve"> </w:t>
      </w:r>
      <w:r w:rsidRPr="00FB73D1">
        <w:rPr>
          <w:rFonts w:ascii="Arial" w:hAnsi="Arial" w:cs="Arial"/>
          <w:i/>
          <w:iCs/>
          <w:color w:val="161515"/>
        </w:rPr>
        <w:t>з відповідними додатками.</w:t>
      </w:r>
    </w:p>
    <w:p w:rsidR="00FB73D1" w:rsidRPr="00FB73D1" w:rsidRDefault="00FB73D1" w:rsidP="00FB73D1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</w:rPr>
      </w:pPr>
    </w:p>
    <w:p w:rsidR="00FB73D1" w:rsidRDefault="00FB73D1" w:rsidP="00FB73D1">
      <w:pPr>
        <w:jc w:val="both"/>
        <w:rPr>
          <w:rFonts w:ascii="Arial" w:hAnsi="Arial" w:cs="Arial"/>
          <w:b/>
          <w:i/>
          <w:iCs/>
          <w:color w:val="161515"/>
        </w:rPr>
      </w:pPr>
      <w:r w:rsidRPr="00FB73D1">
        <w:rPr>
          <w:rFonts w:ascii="Arial" w:hAnsi="Arial" w:cs="Arial"/>
          <w:b/>
          <w:i/>
          <w:iCs/>
          <w:color w:val="161515"/>
        </w:rPr>
        <w:t xml:space="preserve">Умови проведення </w:t>
      </w:r>
      <w:r>
        <w:rPr>
          <w:rFonts w:ascii="Arial" w:hAnsi="Arial" w:cs="Arial"/>
          <w:b/>
          <w:i/>
          <w:iCs/>
          <w:color w:val="161515"/>
        </w:rPr>
        <w:t>тендеру</w:t>
      </w:r>
      <w:r w:rsidRPr="00FB73D1">
        <w:rPr>
          <w:rFonts w:ascii="Arial" w:hAnsi="Arial" w:cs="Arial"/>
          <w:b/>
          <w:i/>
          <w:iCs/>
          <w:color w:val="161515"/>
        </w:rPr>
        <w:t>:</w:t>
      </w:r>
    </w:p>
    <w:p w:rsidR="00F76F0B" w:rsidRPr="00F76F0B" w:rsidRDefault="00F76F0B" w:rsidP="00FB73D1">
      <w:pPr>
        <w:jc w:val="both"/>
        <w:rPr>
          <w:rFonts w:ascii="Arial" w:hAnsi="Arial" w:cs="Arial"/>
          <w:b/>
          <w:i/>
          <w:iCs/>
          <w:color w:val="FF0000"/>
        </w:rPr>
      </w:pPr>
      <w:r w:rsidRPr="00F76F0B">
        <w:rPr>
          <w:rFonts w:ascii="Arial" w:hAnsi="Arial" w:cs="Arial"/>
          <w:b/>
          <w:i/>
          <w:iCs/>
          <w:color w:val="FF0000"/>
        </w:rPr>
        <w:t>УВАГА ВИПРАВЛЕННЯ В ДОДАТКУ №5, Таблиця №1, Таблиця №2</w:t>
      </w:r>
      <w:bookmarkStart w:id="0" w:name="_GoBack"/>
      <w:bookmarkEnd w:id="0"/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Надані учасниками тендеру комерційні пропозиції мають бути дійсними</w:t>
      </w:r>
      <w:r w:rsidR="006A2A67" w:rsidRPr="00E57B0C">
        <w:rPr>
          <w:rFonts w:ascii="Arial" w:hAnsi="Arial" w:cs="Arial"/>
          <w:lang w:val="uk-UA"/>
        </w:rPr>
        <w:t xml:space="preserve"> без змін впродовж не менш ніж</w:t>
      </w:r>
      <w:r w:rsidR="008A60E9">
        <w:rPr>
          <w:rFonts w:ascii="Arial" w:hAnsi="Arial" w:cs="Arial"/>
          <w:lang w:val="uk-UA"/>
        </w:rPr>
        <w:t xml:space="preserve"> </w:t>
      </w:r>
      <w:r w:rsidR="008A60E9" w:rsidRPr="008A60E9">
        <w:rPr>
          <w:rFonts w:ascii="Arial" w:hAnsi="Arial" w:cs="Arial"/>
          <w:lang w:val="ru-RU"/>
        </w:rPr>
        <w:t xml:space="preserve">60 </w:t>
      </w:r>
      <w:r w:rsidR="008A60E9" w:rsidRPr="008A60E9">
        <w:rPr>
          <w:rFonts w:ascii="Arial" w:hAnsi="Arial" w:cs="Arial"/>
          <w:lang w:val="uk-UA"/>
        </w:rPr>
        <w:t>(шістдесяти) днів</w:t>
      </w:r>
      <w:r w:rsidR="008A60E9" w:rsidRPr="008A60E9">
        <w:rPr>
          <w:rFonts w:ascii="Arial" w:hAnsi="Arial" w:cs="Arial"/>
          <w:lang w:val="ru-RU"/>
        </w:rPr>
        <w:t xml:space="preserve"> </w:t>
      </w:r>
      <w:r w:rsidRPr="00E57B0C">
        <w:rPr>
          <w:rFonts w:ascii="Arial" w:hAnsi="Arial" w:cs="Arial"/>
          <w:lang w:val="uk-UA"/>
        </w:rPr>
        <w:t>з дня їх подачі.</w:t>
      </w:r>
    </w:p>
    <w:p w:rsidR="003E0CEF" w:rsidRPr="008A60E9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sz w:val="16"/>
          <w:szCs w:val="16"/>
          <w:lang w:val="uk-UA"/>
        </w:rPr>
      </w:pP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Ціни мають бути зазначені в </w:t>
      </w:r>
      <w:r w:rsidR="00802C10" w:rsidRPr="003E7677">
        <w:rPr>
          <w:rFonts w:ascii="Arial" w:hAnsi="Arial" w:cs="Arial"/>
          <w:lang w:val="uk-UA"/>
        </w:rPr>
        <w:t>гривні</w:t>
      </w:r>
      <w:r w:rsidR="00802C10" w:rsidRPr="00802C10">
        <w:rPr>
          <w:rFonts w:ascii="Arial" w:hAnsi="Arial" w:cs="Arial"/>
          <w:lang w:val="ru-RU"/>
        </w:rPr>
        <w:t xml:space="preserve"> України, без ПДВ</w:t>
      </w:r>
      <w:r w:rsidRPr="00E57B0C">
        <w:rPr>
          <w:rFonts w:ascii="Arial" w:hAnsi="Arial" w:cs="Arial"/>
          <w:lang w:val="uk-UA"/>
        </w:rPr>
        <w:t>, відповідно до вимог у</w:t>
      </w:r>
      <w:r w:rsidR="00FB73D1">
        <w:rPr>
          <w:rFonts w:ascii="Arial" w:hAnsi="Arial" w:cs="Arial"/>
          <w:lang w:val="uk-UA"/>
        </w:rPr>
        <w:t xml:space="preserve"> </w:t>
      </w:r>
      <w:r w:rsidR="008A60E9">
        <w:rPr>
          <w:rFonts w:ascii="Arial" w:hAnsi="Arial" w:cs="Arial"/>
          <w:lang w:val="uk-UA"/>
        </w:rPr>
        <w:t>С</w:t>
      </w:r>
      <w:r w:rsidRPr="00E57B0C">
        <w:rPr>
          <w:rFonts w:ascii="Arial" w:hAnsi="Arial" w:cs="Arial"/>
          <w:lang w:val="uk-UA"/>
        </w:rPr>
        <w:t>пецифікації.</w:t>
      </w:r>
    </w:p>
    <w:p w:rsidR="003E0CEF" w:rsidRPr="008A60E9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sz w:val="16"/>
          <w:szCs w:val="16"/>
          <w:lang w:val="uk-UA"/>
        </w:rPr>
      </w:pP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Вимоги до послуг, строки надання та умови оплати детально викладені у </w:t>
      </w:r>
      <w:r w:rsidR="008A60E9">
        <w:rPr>
          <w:rFonts w:ascii="Arial" w:hAnsi="Arial" w:cs="Arial"/>
          <w:lang w:val="uk-UA"/>
        </w:rPr>
        <w:t>С</w:t>
      </w:r>
      <w:r w:rsidRPr="00E57B0C">
        <w:rPr>
          <w:rFonts w:ascii="Arial" w:hAnsi="Arial" w:cs="Arial"/>
          <w:lang w:val="uk-UA"/>
        </w:rPr>
        <w:t>пецифікації.</w:t>
      </w:r>
    </w:p>
    <w:p w:rsidR="000230B2" w:rsidRPr="008A60E9" w:rsidRDefault="000230B2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b/>
          <w:i/>
          <w:sz w:val="16"/>
          <w:szCs w:val="16"/>
          <w:lang w:val="uk-UA"/>
        </w:rPr>
      </w:pPr>
    </w:p>
    <w:p w:rsidR="003E0CEF" w:rsidRDefault="001A471C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МБФ «Альянс громадського здоров’я» </w:t>
      </w:r>
      <w:r w:rsidR="0065737D" w:rsidRPr="00E57B0C">
        <w:rPr>
          <w:rFonts w:ascii="Arial" w:hAnsi="Arial" w:cs="Arial"/>
          <w:lang w:val="uk-UA"/>
        </w:rPr>
        <w:t>залишає за собою право збільшити або зменшити обсяг закупівлі у межах 2</w:t>
      </w:r>
      <w:r w:rsidR="0065737D" w:rsidRPr="00CF2619">
        <w:rPr>
          <w:rFonts w:ascii="Arial" w:hAnsi="Arial" w:cs="Arial"/>
          <w:lang w:val="uk-UA"/>
        </w:rPr>
        <w:t>0</w:t>
      </w:r>
      <w:r w:rsidR="0065737D" w:rsidRPr="00E57B0C">
        <w:rPr>
          <w:rFonts w:ascii="Arial" w:hAnsi="Arial" w:cs="Arial"/>
          <w:lang w:val="uk-UA"/>
        </w:rPr>
        <w:t xml:space="preserve">% від обсягу, вказаного у </w:t>
      </w:r>
      <w:r w:rsidR="00CF2619">
        <w:rPr>
          <w:rFonts w:ascii="Arial" w:hAnsi="Arial" w:cs="Arial"/>
          <w:lang w:val="uk-UA"/>
        </w:rPr>
        <w:t xml:space="preserve">Технічній </w:t>
      </w:r>
      <w:r w:rsidR="0065737D" w:rsidRPr="00E57B0C">
        <w:rPr>
          <w:rFonts w:ascii="Arial" w:hAnsi="Arial" w:cs="Arial"/>
          <w:lang w:val="uk-UA"/>
        </w:rPr>
        <w:t>специфікації.</w:t>
      </w:r>
    </w:p>
    <w:p w:rsidR="00B02DC2" w:rsidRPr="008A60E9" w:rsidRDefault="00B02DC2" w:rsidP="00B02DC2">
      <w:pPr>
        <w:pStyle w:val="af"/>
        <w:tabs>
          <w:tab w:val="left" w:pos="284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B02DC2" w:rsidRPr="00CF2619" w:rsidRDefault="00B02DC2" w:rsidP="00B02DC2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bCs/>
          <w:kern w:val="32"/>
          <w:lang w:val="uk-UA"/>
        </w:rPr>
      </w:pPr>
      <w:r w:rsidRPr="00E57B0C">
        <w:rPr>
          <w:rFonts w:ascii="Arial" w:hAnsi="Arial" w:cs="Arial"/>
          <w:lang w:val="uk-UA"/>
        </w:rPr>
        <w:t xml:space="preserve">Ключові критерії оцінки конкурсних заявок наведені у </w:t>
      </w:r>
      <w:r>
        <w:rPr>
          <w:rFonts w:ascii="Arial" w:hAnsi="Arial" w:cs="Arial"/>
          <w:b/>
          <w:lang w:val="uk-UA"/>
        </w:rPr>
        <w:t>п.</w:t>
      </w:r>
      <w:r w:rsidR="00802C10">
        <w:rPr>
          <w:rFonts w:ascii="Arial" w:hAnsi="Arial" w:cs="Arial"/>
          <w:b/>
          <w:lang w:val="uk-UA"/>
        </w:rPr>
        <w:t>5</w:t>
      </w:r>
      <w:r>
        <w:rPr>
          <w:rFonts w:ascii="Arial" w:hAnsi="Arial" w:cs="Arial"/>
          <w:lang w:val="uk-UA"/>
        </w:rPr>
        <w:t xml:space="preserve"> </w:t>
      </w:r>
      <w:r w:rsidR="008A60E9">
        <w:rPr>
          <w:rFonts w:ascii="Arial" w:hAnsi="Arial" w:cs="Arial"/>
          <w:lang w:val="uk-UA"/>
        </w:rPr>
        <w:t>С</w:t>
      </w:r>
      <w:r w:rsidRPr="00CF2619">
        <w:rPr>
          <w:rFonts w:ascii="Arial" w:hAnsi="Arial" w:cs="Arial"/>
          <w:lang w:val="uk-UA"/>
        </w:rPr>
        <w:t>пецифікації</w:t>
      </w:r>
      <w:r>
        <w:rPr>
          <w:rFonts w:ascii="Arial" w:hAnsi="Arial" w:cs="Arial"/>
          <w:lang w:val="uk-UA"/>
        </w:rPr>
        <w:t>.</w:t>
      </w:r>
    </w:p>
    <w:p w:rsidR="003E0CEF" w:rsidRPr="008A60E9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sz w:val="16"/>
          <w:szCs w:val="16"/>
          <w:lang w:val="uk-UA"/>
        </w:rPr>
      </w:pPr>
    </w:p>
    <w:p w:rsidR="003E0CEF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bCs/>
          <w:lang w:val="uk-UA"/>
        </w:rPr>
        <w:t>Кінцевий термін подання тендерних пропозицій</w:t>
      </w:r>
      <w:r w:rsidR="00C91ED5" w:rsidRPr="00E57B0C">
        <w:rPr>
          <w:rFonts w:ascii="Arial" w:hAnsi="Arial" w:cs="Arial"/>
          <w:bCs/>
          <w:lang w:val="uk-UA"/>
        </w:rPr>
        <w:t xml:space="preserve"> </w:t>
      </w:r>
      <w:r w:rsidRPr="00E57B0C">
        <w:rPr>
          <w:rFonts w:ascii="Arial" w:hAnsi="Arial" w:cs="Arial"/>
          <w:lang w:val="uk-UA"/>
        </w:rPr>
        <w:t>–</w:t>
      </w:r>
      <w:r w:rsidR="00D15F92">
        <w:rPr>
          <w:rFonts w:ascii="Arial" w:hAnsi="Arial" w:cs="Arial"/>
          <w:lang w:val="uk-UA"/>
        </w:rPr>
        <w:t xml:space="preserve"> </w:t>
      </w:r>
      <w:r w:rsidR="00802C10" w:rsidRPr="00802C10">
        <w:rPr>
          <w:rFonts w:ascii="Arial" w:hAnsi="Arial" w:cs="Arial"/>
          <w:b/>
          <w:lang w:val="ru-RU"/>
        </w:rPr>
        <w:t>03 червня</w:t>
      </w:r>
      <w:r w:rsidR="00802C10" w:rsidRPr="00802C10">
        <w:rPr>
          <w:rFonts w:ascii="Arial" w:hAnsi="Arial" w:cs="Arial"/>
          <w:b/>
          <w:lang w:val="ru-RU" w:eastAsia="uk-UA"/>
        </w:rPr>
        <w:t xml:space="preserve"> 2025 року</w:t>
      </w:r>
      <w:r w:rsidRPr="000230B2">
        <w:rPr>
          <w:rFonts w:ascii="Arial" w:hAnsi="Arial" w:cs="Arial"/>
          <w:b/>
          <w:lang w:val="uk-UA"/>
        </w:rPr>
        <w:t xml:space="preserve">, </w:t>
      </w:r>
      <w:r w:rsidR="008F46EE" w:rsidRPr="000230B2">
        <w:rPr>
          <w:rFonts w:ascii="Arial" w:hAnsi="Arial" w:cs="Arial"/>
          <w:b/>
          <w:lang w:val="uk-UA"/>
        </w:rPr>
        <w:t xml:space="preserve">до </w:t>
      </w:r>
      <w:r w:rsidRPr="000230B2">
        <w:rPr>
          <w:rFonts w:ascii="Arial" w:hAnsi="Arial" w:cs="Arial"/>
          <w:b/>
          <w:lang w:val="uk-UA"/>
        </w:rPr>
        <w:t>1</w:t>
      </w:r>
      <w:r w:rsidR="00306145">
        <w:rPr>
          <w:rFonts w:ascii="Arial" w:hAnsi="Arial" w:cs="Arial"/>
          <w:b/>
          <w:lang w:val="uk-UA"/>
        </w:rPr>
        <w:t>2</w:t>
      </w:r>
      <w:r w:rsidRPr="000230B2">
        <w:rPr>
          <w:rFonts w:ascii="Arial" w:hAnsi="Arial" w:cs="Arial"/>
          <w:b/>
          <w:lang w:val="uk-UA"/>
        </w:rPr>
        <w:t>:</w:t>
      </w:r>
      <w:r w:rsidR="00DE5FD4">
        <w:rPr>
          <w:rFonts w:ascii="Arial" w:hAnsi="Arial" w:cs="Arial"/>
          <w:b/>
          <w:lang w:val="uk-UA"/>
        </w:rPr>
        <w:t>0</w:t>
      </w:r>
      <w:r w:rsidRPr="000230B2">
        <w:rPr>
          <w:rFonts w:ascii="Arial" w:hAnsi="Arial" w:cs="Arial"/>
          <w:b/>
          <w:lang w:val="uk-UA"/>
        </w:rPr>
        <w:t>0</w:t>
      </w:r>
      <w:r w:rsidR="00D15F92">
        <w:rPr>
          <w:rFonts w:ascii="Arial" w:hAnsi="Arial" w:cs="Arial"/>
          <w:b/>
          <w:lang w:val="uk-UA"/>
        </w:rPr>
        <w:t xml:space="preserve"> години</w:t>
      </w:r>
      <w:r w:rsidR="00306145">
        <w:rPr>
          <w:rFonts w:ascii="Arial" w:hAnsi="Arial" w:cs="Arial"/>
          <w:b/>
          <w:lang w:val="uk-UA"/>
        </w:rPr>
        <w:t xml:space="preserve"> </w:t>
      </w:r>
      <w:r w:rsidR="00306145" w:rsidRPr="00306145">
        <w:rPr>
          <w:rFonts w:ascii="Arial" w:hAnsi="Arial" w:cs="Arial"/>
          <w:lang w:val="uk-UA"/>
        </w:rPr>
        <w:t xml:space="preserve">за </w:t>
      </w:r>
      <w:r w:rsidR="00306145">
        <w:rPr>
          <w:rFonts w:ascii="Arial" w:hAnsi="Arial" w:cs="Arial"/>
          <w:lang w:val="uk-UA"/>
        </w:rPr>
        <w:t xml:space="preserve">київським часом. </w:t>
      </w:r>
      <w:r w:rsidRPr="00E57B0C">
        <w:rPr>
          <w:rFonts w:ascii="Arial" w:hAnsi="Arial" w:cs="Arial"/>
          <w:lang w:val="uk-UA"/>
        </w:rPr>
        <w:t>Всі пропозиції отримані після кінцевого терміну розгляду не підлягають.</w:t>
      </w:r>
    </w:p>
    <w:p w:rsidR="00B02DC2" w:rsidRPr="008A60E9" w:rsidRDefault="00B02DC2" w:rsidP="00B02DC2">
      <w:pPr>
        <w:pStyle w:val="af"/>
        <w:tabs>
          <w:tab w:val="left" w:pos="284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B02DC2" w:rsidRPr="00BD5C7F" w:rsidRDefault="00B02DC2" w:rsidP="00B02DC2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ru-RU" w:eastAsia="ru-RU"/>
        </w:rPr>
      </w:pPr>
      <w:r w:rsidRPr="002F6DE1">
        <w:rPr>
          <w:rFonts w:ascii="Arial" w:hAnsi="Arial" w:cs="Arial"/>
          <w:lang w:val="uk-UA" w:eastAsia="ru-RU"/>
        </w:rPr>
        <w:t xml:space="preserve">Останнім днем, коли ви можете надіслати запитання щодо цього тендеру до Альянсу згідно з тендерними процедурами - </w:t>
      </w:r>
      <w:r w:rsidR="00802C10" w:rsidRPr="00802C10">
        <w:rPr>
          <w:rFonts w:ascii="Arial" w:hAnsi="Arial" w:cs="Arial"/>
          <w:b/>
          <w:lang w:val="ru-RU"/>
        </w:rPr>
        <w:t>0</w:t>
      </w:r>
      <w:r w:rsidR="00802C10">
        <w:rPr>
          <w:rFonts w:ascii="Arial" w:hAnsi="Arial" w:cs="Arial"/>
          <w:b/>
          <w:lang w:val="ru-RU"/>
        </w:rPr>
        <w:t>2</w:t>
      </w:r>
      <w:r w:rsidR="00802C10" w:rsidRPr="00802C10">
        <w:rPr>
          <w:rFonts w:ascii="Arial" w:hAnsi="Arial" w:cs="Arial"/>
          <w:b/>
          <w:lang w:val="ru-RU"/>
        </w:rPr>
        <w:t xml:space="preserve"> </w:t>
      </w:r>
      <w:r w:rsidR="00802C10" w:rsidRPr="00802C10">
        <w:rPr>
          <w:rFonts w:ascii="Arial" w:hAnsi="Arial" w:cs="Arial"/>
          <w:b/>
          <w:lang w:val="uk-UA"/>
        </w:rPr>
        <w:t>червня</w:t>
      </w:r>
      <w:r w:rsidR="00802C10" w:rsidRPr="00802C10">
        <w:rPr>
          <w:rFonts w:ascii="Arial" w:hAnsi="Arial" w:cs="Arial"/>
          <w:b/>
          <w:lang w:val="ru-RU" w:eastAsia="uk-UA"/>
        </w:rPr>
        <w:t xml:space="preserve"> 2025 року</w:t>
      </w:r>
      <w:r w:rsidR="00802C10" w:rsidRPr="003C6B91">
        <w:rPr>
          <w:rFonts w:ascii="Arial" w:hAnsi="Arial" w:cs="Arial"/>
          <w:b/>
          <w:lang w:val="uk-UA" w:eastAsia="ru-RU"/>
        </w:rPr>
        <w:t xml:space="preserve"> </w:t>
      </w:r>
      <w:r w:rsidRPr="003C6B91">
        <w:rPr>
          <w:rFonts w:ascii="Arial" w:hAnsi="Arial" w:cs="Arial"/>
          <w:b/>
          <w:lang w:val="uk-UA" w:eastAsia="ru-RU"/>
        </w:rPr>
        <w:t>до 10:00</w:t>
      </w:r>
      <w:r w:rsidR="00306145">
        <w:rPr>
          <w:rFonts w:ascii="Arial" w:hAnsi="Arial" w:cs="Arial"/>
          <w:lang w:val="uk-UA" w:eastAsia="ru-RU"/>
        </w:rPr>
        <w:t xml:space="preserve"> за київським часом</w:t>
      </w:r>
      <w:r>
        <w:rPr>
          <w:rFonts w:ascii="Arial" w:hAnsi="Arial" w:cs="Arial"/>
          <w:lang w:val="uk-UA" w:eastAsia="ru-RU"/>
        </w:rPr>
        <w:t>.</w:t>
      </w:r>
      <w:r w:rsidRPr="002F6DE1">
        <w:rPr>
          <w:rFonts w:ascii="Arial" w:hAnsi="Arial" w:cs="Arial"/>
          <w:lang w:val="uk-UA" w:eastAsia="ru-RU"/>
        </w:rPr>
        <w:t xml:space="preserve"> </w:t>
      </w:r>
    </w:p>
    <w:p w:rsidR="00306145" w:rsidRPr="00B02DC2" w:rsidRDefault="00306145" w:rsidP="00306145">
      <w:pPr>
        <w:pStyle w:val="af"/>
        <w:tabs>
          <w:tab w:val="left" w:pos="284"/>
          <w:tab w:val="left" w:pos="426"/>
        </w:tabs>
        <w:jc w:val="both"/>
        <w:rPr>
          <w:rFonts w:ascii="Arial" w:hAnsi="Arial" w:cs="Arial"/>
          <w:lang w:val="ru-RU" w:eastAsia="ru-RU"/>
        </w:rPr>
      </w:pPr>
    </w:p>
    <w:p w:rsidR="00D15F92" w:rsidRPr="008A60E9" w:rsidRDefault="00D15F92" w:rsidP="00746E8D">
      <w:pPr>
        <w:pStyle w:val="af"/>
        <w:numPr>
          <w:ilvl w:val="0"/>
          <w:numId w:val="4"/>
        </w:numPr>
        <w:tabs>
          <w:tab w:val="left" w:pos="284"/>
          <w:tab w:val="left" w:pos="426"/>
          <w:tab w:val="left" w:pos="709"/>
        </w:tabs>
        <w:ind w:left="0" w:firstLine="0"/>
        <w:jc w:val="both"/>
        <w:rPr>
          <w:rFonts w:ascii="Arial" w:hAnsi="Arial" w:cs="Arial"/>
          <w:lang w:val="uk-UA"/>
        </w:rPr>
      </w:pPr>
      <w:r w:rsidRPr="008A60E9">
        <w:rPr>
          <w:rFonts w:ascii="Arial" w:hAnsi="Arial" w:cs="Arial"/>
          <w:lang w:val="uk-UA"/>
        </w:rPr>
        <w:t xml:space="preserve">Публічне розкриття пропозицій відбудеться: </w:t>
      </w:r>
      <w:r w:rsidR="00802C10" w:rsidRPr="00802C10">
        <w:rPr>
          <w:rFonts w:ascii="Arial" w:hAnsi="Arial" w:cs="Arial"/>
          <w:b/>
          <w:lang w:val="ru-RU"/>
        </w:rPr>
        <w:t>03 червня</w:t>
      </w:r>
      <w:r w:rsidR="00802C10" w:rsidRPr="00802C10">
        <w:rPr>
          <w:rFonts w:ascii="Arial" w:hAnsi="Arial" w:cs="Arial"/>
          <w:b/>
          <w:lang w:val="ru-RU" w:eastAsia="uk-UA"/>
        </w:rPr>
        <w:t xml:space="preserve"> 2025 року</w:t>
      </w:r>
      <w:r w:rsidRPr="008A60E9">
        <w:rPr>
          <w:rFonts w:ascii="Arial" w:hAnsi="Arial" w:cs="Arial"/>
          <w:b/>
          <w:lang w:val="uk-UA"/>
        </w:rPr>
        <w:t>, об 1</w:t>
      </w:r>
      <w:r w:rsidR="00802C10">
        <w:rPr>
          <w:rFonts w:ascii="Arial" w:hAnsi="Arial" w:cs="Arial"/>
          <w:b/>
          <w:lang w:val="uk-UA"/>
        </w:rPr>
        <w:t>2</w:t>
      </w:r>
      <w:r w:rsidRPr="008A60E9">
        <w:rPr>
          <w:rFonts w:ascii="Arial" w:hAnsi="Arial" w:cs="Arial"/>
          <w:b/>
          <w:lang w:val="uk-UA"/>
        </w:rPr>
        <w:t>:00 годині за київським часом</w:t>
      </w:r>
      <w:r w:rsidRPr="008A60E9">
        <w:rPr>
          <w:rFonts w:ascii="Arial" w:hAnsi="Arial" w:cs="Arial"/>
          <w:lang w:val="uk-UA"/>
        </w:rPr>
        <w:t xml:space="preserve">, за допомогою телеконференції </w:t>
      </w:r>
      <w:r w:rsidRPr="008A60E9">
        <w:rPr>
          <w:rFonts w:ascii="Arial" w:hAnsi="Arial" w:cs="Arial"/>
        </w:rPr>
        <w:t>ZOOM</w:t>
      </w:r>
      <w:r w:rsidRPr="008A60E9">
        <w:rPr>
          <w:rFonts w:ascii="Arial" w:hAnsi="Arial" w:cs="Arial"/>
          <w:lang w:val="ru-RU"/>
        </w:rPr>
        <w:t xml:space="preserve">. </w:t>
      </w:r>
    </w:p>
    <w:p w:rsidR="008A60E9" w:rsidRPr="008A60E9" w:rsidRDefault="008A60E9" w:rsidP="008A60E9">
      <w:pPr>
        <w:pStyle w:val="af"/>
        <w:tabs>
          <w:tab w:val="left" w:pos="284"/>
          <w:tab w:val="left" w:pos="426"/>
          <w:tab w:val="left" w:pos="709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306145" w:rsidRPr="00D15F92" w:rsidRDefault="00306145" w:rsidP="003E7677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D15F92">
        <w:rPr>
          <w:rFonts w:ascii="Arial" w:hAnsi="Arial" w:cs="Arial"/>
          <w:lang w:val="uk-UA"/>
        </w:rPr>
        <w:t xml:space="preserve">Пропозиції повинні надсилатись </w:t>
      </w:r>
      <w:r w:rsidRPr="00D15F92">
        <w:rPr>
          <w:rFonts w:ascii="Arial" w:hAnsi="Arial" w:cs="Arial"/>
          <w:b/>
          <w:lang w:val="uk-UA"/>
        </w:rPr>
        <w:t>в запаролених</w:t>
      </w:r>
      <w:r w:rsidRPr="00D15F92">
        <w:rPr>
          <w:rFonts w:ascii="Arial" w:hAnsi="Arial" w:cs="Arial"/>
          <w:b/>
          <w:lang w:val="ru-RU"/>
        </w:rPr>
        <w:t xml:space="preserve"> </w:t>
      </w:r>
      <w:r w:rsidRPr="00D15F92">
        <w:rPr>
          <w:rFonts w:ascii="Arial" w:hAnsi="Arial" w:cs="Arial"/>
          <w:b/>
        </w:rPr>
        <w:t>ZIP</w:t>
      </w:r>
      <w:r w:rsidRPr="00D15F92">
        <w:rPr>
          <w:rFonts w:ascii="Arial" w:hAnsi="Arial" w:cs="Arial"/>
          <w:b/>
          <w:lang w:val="uk-UA"/>
        </w:rPr>
        <w:t xml:space="preserve"> архівах</w:t>
      </w:r>
      <w:r w:rsidRPr="00D15F92">
        <w:rPr>
          <w:rFonts w:ascii="Arial" w:hAnsi="Arial" w:cs="Arial"/>
          <w:b/>
          <w:lang w:val="ru-RU"/>
        </w:rPr>
        <w:t xml:space="preserve"> </w:t>
      </w:r>
      <w:r w:rsidRPr="00D15F92">
        <w:rPr>
          <w:rFonts w:ascii="Arial" w:hAnsi="Arial" w:cs="Arial"/>
          <w:lang w:val="uk-UA"/>
        </w:rPr>
        <w:t xml:space="preserve">на окрему електрону скриньку </w:t>
      </w:r>
      <w:hyperlink r:id="rId8" w:history="1">
        <w:r w:rsidRPr="00D15F92">
          <w:rPr>
            <w:rStyle w:val="ab"/>
            <w:rFonts w:ascii="Arial" w:hAnsi="Arial" w:cs="Arial"/>
          </w:rPr>
          <w:t>tenders</w:t>
        </w:r>
        <w:r w:rsidRPr="00D15F92">
          <w:rPr>
            <w:rStyle w:val="ab"/>
            <w:rFonts w:ascii="Arial" w:hAnsi="Arial" w:cs="Arial"/>
            <w:lang w:val="ru-RU"/>
          </w:rPr>
          <w:t>@</w:t>
        </w:r>
        <w:r w:rsidRPr="00D15F92">
          <w:rPr>
            <w:rStyle w:val="ab"/>
            <w:rFonts w:ascii="Arial" w:hAnsi="Arial" w:cs="Arial"/>
          </w:rPr>
          <w:t>aph</w:t>
        </w:r>
        <w:r w:rsidRPr="00D15F92">
          <w:rPr>
            <w:rStyle w:val="ab"/>
            <w:rFonts w:ascii="Arial" w:hAnsi="Arial" w:cs="Arial"/>
            <w:lang w:val="ru-RU"/>
          </w:rPr>
          <w:t>.</w:t>
        </w:r>
        <w:r w:rsidRPr="00D15F92">
          <w:rPr>
            <w:rStyle w:val="ab"/>
            <w:rFonts w:ascii="Arial" w:hAnsi="Arial" w:cs="Arial"/>
          </w:rPr>
          <w:t>org</w:t>
        </w:r>
        <w:r w:rsidRPr="00D15F92">
          <w:rPr>
            <w:rStyle w:val="ab"/>
            <w:rFonts w:ascii="Arial" w:hAnsi="Arial" w:cs="Arial"/>
            <w:lang w:val="ru-RU"/>
          </w:rPr>
          <w:t>.</w:t>
        </w:r>
        <w:r w:rsidRPr="00D15F92">
          <w:rPr>
            <w:rStyle w:val="ab"/>
            <w:rFonts w:ascii="Arial" w:hAnsi="Arial" w:cs="Arial"/>
          </w:rPr>
          <w:t>ua</w:t>
        </w:r>
      </w:hyperlink>
      <w:r w:rsidRPr="00D15F92">
        <w:rPr>
          <w:rFonts w:ascii="Arial" w:hAnsi="Arial" w:cs="Arial"/>
          <w:lang w:val="uk-UA"/>
        </w:rPr>
        <w:t>, або в закрити конвертах на адресу: 01054, Київ, вул. Бульварно-Кудрявська, 24, блок 3, 2 поверх</w:t>
      </w:r>
      <w:r w:rsidR="00BD5C7F" w:rsidRPr="00D15F92">
        <w:rPr>
          <w:rFonts w:ascii="Arial" w:hAnsi="Arial" w:cs="Arial"/>
          <w:lang w:val="uk-UA"/>
        </w:rPr>
        <w:t>.</w:t>
      </w:r>
    </w:p>
    <w:p w:rsidR="00306145" w:rsidRPr="008A60E9" w:rsidRDefault="00306145" w:rsidP="003E7677">
      <w:pPr>
        <w:pStyle w:val="af"/>
        <w:tabs>
          <w:tab w:val="left" w:pos="284"/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73937" w:rsidRPr="00DE5FD4" w:rsidRDefault="00306145" w:rsidP="00573937">
      <w:pPr>
        <w:pStyle w:val="af"/>
        <w:numPr>
          <w:ilvl w:val="0"/>
          <w:numId w:val="4"/>
        </w:numPr>
        <w:tabs>
          <w:tab w:val="left" w:pos="426"/>
        </w:tabs>
        <w:ind w:left="0" w:hanging="11"/>
        <w:jc w:val="both"/>
        <w:rPr>
          <w:rFonts w:ascii="Arial" w:hAnsi="Arial" w:cs="Arial"/>
          <w:bCs/>
          <w:i/>
          <w:lang w:val="uk-UA"/>
        </w:rPr>
      </w:pPr>
      <w:r w:rsidRPr="00BD5C7F">
        <w:rPr>
          <w:rFonts w:ascii="Arial" w:hAnsi="Arial" w:cs="Arial"/>
          <w:lang w:val="uk-UA"/>
        </w:rPr>
        <w:t xml:space="preserve">В темі листа обов’язково вказати: </w:t>
      </w:r>
      <w:r w:rsidRPr="00BD5C7F">
        <w:rPr>
          <w:rFonts w:ascii="Arial" w:hAnsi="Arial" w:cs="Arial"/>
          <w:u w:val="single"/>
          <w:lang w:val="uk-UA"/>
        </w:rPr>
        <w:t xml:space="preserve">До уваги: Бурлай Тетяни, </w:t>
      </w:r>
      <w:r w:rsidRPr="00BD5C7F">
        <w:rPr>
          <w:rFonts w:ascii="Arial" w:hAnsi="Arial" w:cs="Arial"/>
          <w:lang w:val="uk-UA"/>
        </w:rPr>
        <w:t xml:space="preserve">пропозиція </w:t>
      </w:r>
      <w:r w:rsidR="00802C10" w:rsidRPr="00802C10">
        <w:rPr>
          <w:rFonts w:ascii="Arial" w:hAnsi="Arial" w:cs="Arial"/>
          <w:lang w:val="uk-UA"/>
        </w:rPr>
        <w:t>про надання послуги з кур’єрської доставки</w:t>
      </w:r>
      <w:r w:rsidR="00802C10" w:rsidRPr="00802C10">
        <w:rPr>
          <w:rFonts w:ascii="Arial" w:hAnsi="Arial" w:cs="Arial"/>
          <w:lang w:val="ru-RU"/>
        </w:rPr>
        <w:t xml:space="preserve"> в межах України</w:t>
      </w:r>
      <w:r w:rsidRPr="00802C10">
        <w:rPr>
          <w:rFonts w:ascii="Arial" w:hAnsi="Arial" w:cs="Arial"/>
          <w:lang w:val="uk-UA"/>
        </w:rPr>
        <w:t>.</w:t>
      </w:r>
      <w:r w:rsidRPr="00DE5FD4">
        <w:rPr>
          <w:rFonts w:ascii="Arial" w:hAnsi="Arial" w:cs="Arial"/>
          <w:lang w:val="uk-UA"/>
        </w:rPr>
        <w:t xml:space="preserve"> </w:t>
      </w:r>
      <w:r w:rsidR="00B335C8">
        <w:rPr>
          <w:rFonts w:ascii="Arial" w:hAnsi="Arial" w:cs="Arial"/>
          <w:lang w:val="uk-UA"/>
        </w:rPr>
        <w:t xml:space="preserve">Детальна інформація, щодо оформлення повідомлення у Технічній специфікації. </w:t>
      </w:r>
    </w:p>
    <w:p w:rsidR="00573937" w:rsidRPr="008A60E9" w:rsidRDefault="00573937" w:rsidP="00573937">
      <w:pPr>
        <w:pStyle w:val="af"/>
        <w:tabs>
          <w:tab w:val="left" w:pos="426"/>
        </w:tabs>
        <w:jc w:val="both"/>
        <w:rPr>
          <w:rFonts w:ascii="Arial" w:hAnsi="Arial" w:cs="Arial"/>
          <w:bCs/>
          <w:i/>
          <w:sz w:val="16"/>
          <w:szCs w:val="16"/>
          <w:lang w:val="uk-UA"/>
        </w:rPr>
      </w:pPr>
    </w:p>
    <w:p w:rsidR="00306145" w:rsidRPr="00802C10" w:rsidRDefault="00306145" w:rsidP="00907C97">
      <w:pPr>
        <w:pStyle w:val="af"/>
        <w:numPr>
          <w:ilvl w:val="0"/>
          <w:numId w:val="4"/>
        </w:numPr>
        <w:tabs>
          <w:tab w:val="left" w:pos="426"/>
        </w:tabs>
        <w:ind w:left="0" w:hanging="11"/>
        <w:jc w:val="both"/>
        <w:rPr>
          <w:rFonts w:ascii="Arial" w:hAnsi="Arial" w:cs="Arial"/>
          <w:bCs/>
          <w:i/>
          <w:lang w:val="uk-UA"/>
        </w:rPr>
      </w:pPr>
      <w:r w:rsidRPr="00BD5C7F">
        <w:rPr>
          <w:rFonts w:ascii="Arial" w:hAnsi="Arial" w:cs="Arial"/>
          <w:lang w:val="uk-UA"/>
        </w:rPr>
        <w:t xml:space="preserve">Паралельно з пропозицією відправити повідомлення про відправлення цієї пропозиції на електрону адресу </w:t>
      </w:r>
      <w:hyperlink r:id="rId9" w:history="1">
        <w:r w:rsidRPr="00BD5C7F">
          <w:rPr>
            <w:rStyle w:val="ab"/>
            <w:rFonts w:ascii="Arial" w:hAnsi="Arial" w:cs="Arial"/>
          </w:rPr>
          <w:t>burlai</w:t>
        </w:r>
        <w:r w:rsidRPr="00BD5C7F">
          <w:rPr>
            <w:rStyle w:val="ab"/>
            <w:rFonts w:ascii="Arial" w:hAnsi="Arial" w:cs="Arial"/>
            <w:lang w:val="uk-UA"/>
          </w:rPr>
          <w:t>@</w:t>
        </w:r>
        <w:r w:rsidRPr="00BD5C7F">
          <w:rPr>
            <w:rStyle w:val="ab"/>
            <w:rFonts w:ascii="Arial" w:hAnsi="Arial" w:cs="Arial"/>
          </w:rPr>
          <w:t>aph</w:t>
        </w:r>
        <w:r w:rsidRPr="00BD5C7F">
          <w:rPr>
            <w:rStyle w:val="ab"/>
            <w:rFonts w:ascii="Arial" w:hAnsi="Arial" w:cs="Arial"/>
            <w:lang w:val="uk-UA"/>
          </w:rPr>
          <w:t>.</w:t>
        </w:r>
        <w:r w:rsidRPr="00BD5C7F">
          <w:rPr>
            <w:rStyle w:val="ab"/>
            <w:rFonts w:ascii="Arial" w:hAnsi="Arial" w:cs="Arial"/>
          </w:rPr>
          <w:t>org</w:t>
        </w:r>
        <w:r w:rsidRPr="00BD5C7F">
          <w:rPr>
            <w:rStyle w:val="ab"/>
            <w:rFonts w:ascii="Arial" w:hAnsi="Arial" w:cs="Arial"/>
            <w:lang w:val="uk-UA"/>
          </w:rPr>
          <w:t>.</w:t>
        </w:r>
        <w:r w:rsidRPr="00BD5C7F">
          <w:rPr>
            <w:rStyle w:val="ab"/>
            <w:rFonts w:ascii="Arial" w:hAnsi="Arial" w:cs="Arial"/>
          </w:rPr>
          <w:t>ua</w:t>
        </w:r>
      </w:hyperlink>
      <w:r w:rsidR="00BD5C7F">
        <w:rPr>
          <w:rFonts w:ascii="Arial" w:hAnsi="Arial" w:cs="Arial"/>
          <w:lang w:val="uk-UA"/>
        </w:rPr>
        <w:t xml:space="preserve">, </w:t>
      </w:r>
      <w:r w:rsidRPr="00BD5C7F">
        <w:rPr>
          <w:rFonts w:ascii="Arial" w:hAnsi="Arial" w:cs="Arial"/>
          <w:lang w:val="uk-UA"/>
        </w:rPr>
        <w:t>де вказати:</w:t>
      </w:r>
      <w:r w:rsidR="00BD5C7F" w:rsidRPr="00BD5C7F">
        <w:rPr>
          <w:rFonts w:ascii="Arial" w:hAnsi="Arial" w:cs="Arial"/>
          <w:lang w:val="uk-UA"/>
        </w:rPr>
        <w:t xml:space="preserve"> </w:t>
      </w:r>
      <w:r w:rsidRPr="00BD5C7F">
        <w:rPr>
          <w:rFonts w:ascii="Arial" w:hAnsi="Arial" w:cs="Arial"/>
          <w:i/>
          <w:lang w:val="uk-UA" w:eastAsia="uk-UA"/>
        </w:rPr>
        <w:t>дату, час,</w:t>
      </w:r>
      <w:r w:rsidRPr="00BD5C7F">
        <w:rPr>
          <w:rFonts w:ascii="Arial" w:hAnsi="Arial" w:cs="Arial"/>
          <w:i/>
          <w:lang w:val="uk-UA"/>
        </w:rPr>
        <w:t xml:space="preserve"> назву компанії,</w:t>
      </w:r>
      <w:r w:rsidR="00BD5C7F" w:rsidRPr="00BD5C7F">
        <w:rPr>
          <w:rFonts w:ascii="Arial" w:hAnsi="Arial" w:cs="Arial"/>
          <w:i/>
          <w:lang w:val="uk-UA"/>
        </w:rPr>
        <w:t xml:space="preserve"> ПІП відповідальної особи, номер телефону</w:t>
      </w:r>
      <w:r w:rsidR="00BD5C7F" w:rsidRPr="00802C10">
        <w:rPr>
          <w:rFonts w:ascii="Arial" w:hAnsi="Arial" w:cs="Arial"/>
          <w:i/>
          <w:lang w:val="uk-UA"/>
        </w:rPr>
        <w:t>,</w:t>
      </w:r>
      <w:r w:rsidR="00573937" w:rsidRPr="00802C10">
        <w:rPr>
          <w:rFonts w:ascii="Arial" w:hAnsi="Arial" w:cs="Arial"/>
          <w:i/>
          <w:lang w:val="uk-UA"/>
        </w:rPr>
        <w:t xml:space="preserve"> </w:t>
      </w:r>
      <w:r w:rsidR="00802C10" w:rsidRPr="00802C10">
        <w:rPr>
          <w:rFonts w:ascii="Arial" w:hAnsi="Arial" w:cs="Arial"/>
          <w:b/>
          <w:i/>
          <w:lang w:val="uk-UA"/>
        </w:rPr>
        <w:t>е-мейл</w:t>
      </w:r>
      <w:r w:rsidR="00802C10">
        <w:rPr>
          <w:rFonts w:ascii="Arial" w:hAnsi="Arial" w:cs="Arial"/>
          <w:i/>
          <w:lang w:val="uk-UA"/>
        </w:rPr>
        <w:t xml:space="preserve">, </w:t>
      </w:r>
      <w:r w:rsidR="00573937">
        <w:rPr>
          <w:rFonts w:ascii="Arial" w:hAnsi="Arial" w:cs="Arial"/>
          <w:i/>
          <w:lang w:val="uk-UA"/>
        </w:rPr>
        <w:t>з текстом</w:t>
      </w:r>
      <w:r w:rsidRPr="00BD5C7F">
        <w:rPr>
          <w:rFonts w:ascii="Arial" w:hAnsi="Arial" w:cs="Arial"/>
          <w:i/>
          <w:lang w:val="uk-UA"/>
        </w:rPr>
        <w:t xml:space="preserve"> «надіслав цінову пропозицію </w:t>
      </w:r>
      <w:r w:rsidR="00802C10" w:rsidRPr="00802C10">
        <w:rPr>
          <w:rFonts w:ascii="Arial" w:hAnsi="Arial" w:cs="Arial"/>
          <w:i/>
          <w:lang w:val="uk-UA"/>
        </w:rPr>
        <w:t>про надання послуги з кур’єрської доставки в межах України</w:t>
      </w:r>
      <w:r w:rsidR="00BD5C7F" w:rsidRPr="00802C10">
        <w:rPr>
          <w:rFonts w:ascii="Arial" w:hAnsi="Arial" w:cs="Arial"/>
          <w:bCs/>
          <w:i/>
          <w:lang w:val="uk-UA"/>
        </w:rPr>
        <w:t xml:space="preserve">». </w:t>
      </w:r>
    </w:p>
    <w:p w:rsidR="00306145" w:rsidRPr="008A60E9" w:rsidRDefault="00306145" w:rsidP="00306145">
      <w:pPr>
        <w:spacing w:after="0" w:line="240" w:lineRule="auto"/>
        <w:jc w:val="both"/>
        <w:rPr>
          <w:rFonts w:ascii="Arial" w:hAnsi="Arial" w:cs="Arial"/>
          <w:i/>
          <w:iCs/>
          <w:color w:val="161515"/>
          <w:sz w:val="16"/>
          <w:szCs w:val="16"/>
        </w:rPr>
      </w:pPr>
    </w:p>
    <w:p w:rsidR="00B02DC2" w:rsidRPr="00BD5C7F" w:rsidRDefault="00B02DC2" w:rsidP="00573937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Переможця</w:t>
      </w:r>
      <w:r w:rsidR="008A60E9">
        <w:rPr>
          <w:rFonts w:ascii="Arial" w:hAnsi="Arial" w:cs="Arial"/>
          <w:lang w:val="uk-UA"/>
        </w:rPr>
        <w:t xml:space="preserve"> </w:t>
      </w:r>
      <w:r w:rsidRPr="00E57B0C">
        <w:rPr>
          <w:rFonts w:ascii="Arial" w:hAnsi="Arial" w:cs="Arial"/>
          <w:lang w:val="uk-UA"/>
        </w:rPr>
        <w:t xml:space="preserve">тендеру буде обрано на засіданні тендерного комітету, яке, як очікується, відбудеться не </w:t>
      </w:r>
      <w:r w:rsidRPr="000230B2">
        <w:rPr>
          <w:rFonts w:ascii="Arial" w:hAnsi="Arial" w:cs="Arial"/>
          <w:lang w:val="uk-UA"/>
        </w:rPr>
        <w:t xml:space="preserve">пізніше </w:t>
      </w:r>
      <w:r w:rsidR="00802C10" w:rsidRPr="00802C10">
        <w:rPr>
          <w:rFonts w:ascii="Arial" w:hAnsi="Arial" w:cs="Arial"/>
          <w:b/>
          <w:lang w:val="ru-RU"/>
        </w:rPr>
        <w:t>0</w:t>
      </w:r>
      <w:r w:rsidR="00802C10">
        <w:rPr>
          <w:rFonts w:ascii="Arial" w:hAnsi="Arial" w:cs="Arial"/>
          <w:b/>
          <w:lang w:val="ru-RU"/>
        </w:rPr>
        <w:t>9</w:t>
      </w:r>
      <w:r w:rsidR="00802C10" w:rsidRPr="00802C10">
        <w:rPr>
          <w:rFonts w:ascii="Arial" w:hAnsi="Arial" w:cs="Arial"/>
          <w:b/>
          <w:lang w:val="ru-RU"/>
        </w:rPr>
        <w:t xml:space="preserve"> червня</w:t>
      </w:r>
      <w:r w:rsidR="00802C10" w:rsidRPr="00802C10">
        <w:rPr>
          <w:rFonts w:ascii="Arial" w:hAnsi="Arial" w:cs="Arial"/>
          <w:b/>
          <w:lang w:val="ru-RU" w:eastAsia="uk-UA"/>
        </w:rPr>
        <w:t xml:space="preserve"> </w:t>
      </w:r>
      <w:r w:rsidRPr="000230B2">
        <w:rPr>
          <w:rFonts w:ascii="Arial" w:hAnsi="Arial" w:cs="Arial"/>
          <w:b/>
          <w:lang w:val="ru-RU"/>
        </w:rPr>
        <w:t>202</w:t>
      </w:r>
      <w:r>
        <w:rPr>
          <w:rFonts w:ascii="Arial" w:hAnsi="Arial" w:cs="Arial"/>
          <w:b/>
          <w:lang w:val="ru-RU"/>
        </w:rPr>
        <w:t>5</w:t>
      </w:r>
      <w:r w:rsidRPr="000230B2">
        <w:rPr>
          <w:rFonts w:ascii="Arial" w:hAnsi="Arial" w:cs="Arial"/>
          <w:b/>
          <w:lang w:val="uk-UA"/>
        </w:rPr>
        <w:t xml:space="preserve"> року</w:t>
      </w:r>
      <w:r w:rsidRPr="00E57B0C">
        <w:rPr>
          <w:rFonts w:ascii="Arial" w:hAnsi="Arial" w:cs="Arial"/>
          <w:lang w:val="uk-UA"/>
        </w:rPr>
        <w:t xml:space="preserve">. Оприлюднення інформації щодо переможця відбудеться протягом </w:t>
      </w:r>
      <w:r>
        <w:rPr>
          <w:rFonts w:ascii="Arial" w:hAnsi="Arial" w:cs="Arial"/>
          <w:lang w:val="uk-UA"/>
        </w:rPr>
        <w:t xml:space="preserve">наступних </w:t>
      </w:r>
      <w:r w:rsidRPr="00E57B0C">
        <w:rPr>
          <w:rFonts w:ascii="Arial" w:hAnsi="Arial" w:cs="Arial"/>
          <w:lang w:val="uk-UA"/>
        </w:rPr>
        <w:t>3 (трьох) робочих днів після офіційного затвердження переможців тендерним комітетом</w:t>
      </w:r>
      <w:r w:rsidR="00BD5C7F">
        <w:rPr>
          <w:rFonts w:ascii="Arial" w:hAnsi="Arial" w:cs="Arial"/>
          <w:lang w:val="uk-UA"/>
        </w:rPr>
        <w:t>.</w:t>
      </w:r>
    </w:p>
    <w:p w:rsidR="00B02DC2" w:rsidRPr="008A60E9" w:rsidRDefault="00B02DC2" w:rsidP="00B02DC2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bCs/>
          <w:kern w:val="32"/>
          <w:sz w:val="16"/>
          <w:szCs w:val="16"/>
          <w:lang w:val="uk-UA"/>
        </w:rPr>
      </w:pPr>
    </w:p>
    <w:p w:rsidR="0065737D" w:rsidRPr="00E57B0C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 </w:t>
      </w:r>
    </w:p>
    <w:p w:rsidR="002F6DE1" w:rsidRPr="008A60E9" w:rsidRDefault="002F6DE1" w:rsidP="001A471C">
      <w:pPr>
        <w:pStyle w:val="af"/>
        <w:tabs>
          <w:tab w:val="left" w:pos="284"/>
          <w:tab w:val="left" w:pos="426"/>
        </w:tabs>
        <w:ind w:hanging="11"/>
        <w:jc w:val="both"/>
        <w:rPr>
          <w:rFonts w:ascii="Arial" w:hAnsi="Arial" w:cs="Arial"/>
          <w:b/>
          <w:sz w:val="16"/>
          <w:szCs w:val="16"/>
          <w:lang w:val="uk-UA"/>
        </w:rPr>
      </w:pPr>
    </w:p>
    <w:p w:rsidR="0065737D" w:rsidRPr="00E57B0C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A82BC8" w:rsidRPr="008A60E9" w:rsidRDefault="00A82BC8" w:rsidP="001A471C">
      <w:pPr>
        <w:pStyle w:val="af"/>
        <w:tabs>
          <w:tab w:val="left" w:pos="284"/>
          <w:tab w:val="left" w:pos="426"/>
        </w:tabs>
        <w:ind w:hanging="11"/>
        <w:jc w:val="both"/>
        <w:rPr>
          <w:rFonts w:ascii="Arial" w:hAnsi="Arial" w:cs="Arial"/>
          <w:b/>
          <w:sz w:val="16"/>
          <w:szCs w:val="16"/>
          <w:lang w:val="uk-UA"/>
        </w:rPr>
      </w:pPr>
    </w:p>
    <w:p w:rsidR="0065737D" w:rsidRPr="002F6DE1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ru-RU"/>
        </w:rPr>
      </w:pPr>
      <w:r w:rsidRPr="00E57B0C">
        <w:rPr>
          <w:rFonts w:ascii="Arial" w:hAnsi="Arial" w:cs="Arial"/>
          <w:lang w:val="uk-UA"/>
        </w:rPr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зобов’язаний повідомити про причини відхилення всіх тендерних заявок за умови надходження письмового запиту від учасника тендеру. </w:t>
      </w:r>
    </w:p>
    <w:p w:rsidR="003E0CEF" w:rsidRDefault="003E0CEF" w:rsidP="00E57B0C">
      <w:pPr>
        <w:pStyle w:val="af"/>
        <w:rPr>
          <w:rFonts w:ascii="Arial" w:hAnsi="Arial" w:cs="Arial"/>
          <w:lang w:val="ru-RU"/>
        </w:rPr>
      </w:pPr>
    </w:p>
    <w:p w:rsidR="008A60E9" w:rsidRDefault="008A60E9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br w:type="page"/>
      </w:r>
    </w:p>
    <w:p w:rsidR="00BD5C7F" w:rsidRDefault="00BD5C7F" w:rsidP="00BD5C7F">
      <w:pPr>
        <w:pStyle w:val="af"/>
        <w:ind w:firstLine="426"/>
        <w:jc w:val="both"/>
        <w:rPr>
          <w:rFonts w:ascii="Arial" w:hAnsi="Arial" w:cs="Arial"/>
          <w:i/>
          <w:color w:val="002060"/>
          <w:lang w:val="uk-UA"/>
        </w:rPr>
      </w:pPr>
      <w:r>
        <w:rPr>
          <w:rFonts w:ascii="Arial" w:hAnsi="Arial" w:cs="Arial"/>
          <w:i/>
          <w:color w:val="002060"/>
          <w:lang w:val="uk-UA"/>
        </w:rPr>
        <w:lastRenderedPageBreak/>
        <w:t>Зверніть увагу!</w:t>
      </w:r>
    </w:p>
    <w:p w:rsidR="00BD5C7F" w:rsidRDefault="00BD5C7F" w:rsidP="00BD5C7F">
      <w:pPr>
        <w:pStyle w:val="af"/>
        <w:ind w:firstLine="426"/>
        <w:jc w:val="both"/>
        <w:rPr>
          <w:rFonts w:ascii="Arial" w:hAnsi="Arial" w:cs="Arial"/>
          <w:i/>
          <w:color w:val="002060"/>
          <w:lang w:val="uk-UA"/>
        </w:rPr>
      </w:pPr>
    </w:p>
    <w:p w:rsidR="00BD5C7F" w:rsidRPr="002F6DE1" w:rsidRDefault="00BD5C7F" w:rsidP="00BD5C7F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  <w:r w:rsidRPr="002F6DE1">
        <w:rPr>
          <w:rFonts w:ascii="Arial" w:hAnsi="Arial" w:cs="Arial"/>
          <w:i/>
          <w:color w:val="002060"/>
          <w:lang w:val="uk-UA"/>
        </w:rPr>
        <w:t xml:space="preserve">Будь-які </w:t>
      </w:r>
      <w:r>
        <w:rPr>
          <w:rFonts w:ascii="Arial" w:hAnsi="Arial" w:cs="Arial"/>
          <w:i/>
          <w:color w:val="002060"/>
          <w:lang w:val="uk-UA"/>
        </w:rPr>
        <w:t>за</w:t>
      </w:r>
      <w:r w:rsidRPr="002F6DE1">
        <w:rPr>
          <w:rFonts w:ascii="Arial" w:hAnsi="Arial" w:cs="Arial"/>
          <w:i/>
          <w:color w:val="002060"/>
          <w:lang w:val="uk-UA"/>
        </w:rPr>
        <w:t xml:space="preserve">питання стосовно цього тендера мають бути подані </w:t>
      </w:r>
      <w:r w:rsidRPr="002F6DE1">
        <w:rPr>
          <w:rFonts w:ascii="Arial" w:hAnsi="Arial" w:cs="Arial"/>
          <w:b/>
          <w:i/>
          <w:color w:val="002060"/>
          <w:lang w:val="uk-UA"/>
        </w:rPr>
        <w:t>виключно</w:t>
      </w:r>
      <w:r w:rsidRPr="002F6DE1">
        <w:rPr>
          <w:rFonts w:ascii="Arial" w:hAnsi="Arial" w:cs="Arial"/>
          <w:i/>
          <w:color w:val="002060"/>
          <w:lang w:val="uk-UA"/>
        </w:rPr>
        <w:t xml:space="preserve"> в електронному форматі на адресу електронної пошти: </w:t>
      </w:r>
      <w:hyperlink r:id="rId10" w:history="1">
        <w:r w:rsidRPr="004911E7">
          <w:rPr>
            <w:rStyle w:val="ab"/>
            <w:rFonts w:ascii="Arial" w:hAnsi="Arial" w:cs="Arial"/>
            <w:b/>
            <w:i/>
            <w:color w:val="002060"/>
          </w:rPr>
          <w:t>burlai</w:t>
        </w:r>
        <w:r w:rsidRPr="004911E7">
          <w:rPr>
            <w:rStyle w:val="ab"/>
            <w:rFonts w:ascii="Arial" w:hAnsi="Arial" w:cs="Arial"/>
            <w:b/>
            <w:i/>
            <w:color w:val="002060"/>
            <w:lang w:val="uk-UA"/>
          </w:rPr>
          <w:t>@</w:t>
        </w:r>
        <w:r w:rsidRPr="004911E7">
          <w:rPr>
            <w:rStyle w:val="ab"/>
            <w:rFonts w:ascii="Arial" w:hAnsi="Arial" w:cs="Arial"/>
            <w:b/>
            <w:i/>
            <w:color w:val="002060"/>
          </w:rPr>
          <w:t>aph</w:t>
        </w:r>
        <w:r w:rsidRPr="004911E7">
          <w:rPr>
            <w:rStyle w:val="ab"/>
            <w:rFonts w:ascii="Arial" w:hAnsi="Arial" w:cs="Arial"/>
            <w:b/>
            <w:i/>
            <w:color w:val="002060"/>
            <w:lang w:val="uk-UA"/>
          </w:rPr>
          <w:t>.</w:t>
        </w:r>
        <w:r w:rsidRPr="004911E7">
          <w:rPr>
            <w:rStyle w:val="ab"/>
            <w:rFonts w:ascii="Arial" w:hAnsi="Arial" w:cs="Arial"/>
            <w:b/>
            <w:i/>
            <w:color w:val="002060"/>
          </w:rPr>
          <w:t>org</w:t>
        </w:r>
        <w:r w:rsidRPr="004911E7">
          <w:rPr>
            <w:rStyle w:val="ab"/>
            <w:rFonts w:ascii="Arial" w:hAnsi="Arial" w:cs="Arial"/>
            <w:b/>
            <w:i/>
            <w:color w:val="002060"/>
            <w:lang w:val="uk-UA"/>
          </w:rPr>
          <w:t>.</w:t>
        </w:r>
        <w:r w:rsidRPr="004911E7">
          <w:rPr>
            <w:rStyle w:val="ab"/>
            <w:rFonts w:ascii="Arial" w:hAnsi="Arial" w:cs="Arial"/>
            <w:b/>
            <w:i/>
            <w:color w:val="002060"/>
          </w:rPr>
          <w:t>ua</w:t>
        </w:r>
      </w:hyperlink>
      <w:r w:rsidRPr="002F6DE1">
        <w:rPr>
          <w:rFonts w:ascii="Arial" w:hAnsi="Arial" w:cs="Arial"/>
          <w:b/>
          <w:i/>
          <w:color w:val="002060"/>
          <w:lang w:val="ru-RU" w:eastAsia="ru-RU"/>
        </w:rPr>
        <w:t>.</w:t>
      </w:r>
      <w:r w:rsidRPr="001A471C">
        <w:rPr>
          <w:rFonts w:ascii="Arial" w:hAnsi="Arial" w:cs="Arial"/>
          <w:i/>
          <w:color w:val="002060"/>
          <w:lang w:val="uk-UA"/>
        </w:rPr>
        <w:t xml:space="preserve"> </w:t>
      </w:r>
      <w:r>
        <w:rPr>
          <w:rFonts w:ascii="Arial" w:hAnsi="Arial" w:cs="Arial"/>
          <w:i/>
          <w:color w:val="002060"/>
          <w:lang w:val="uk-UA"/>
        </w:rPr>
        <w:t>Консультації в телефонному режимі не надаються.</w:t>
      </w:r>
    </w:p>
    <w:p w:rsidR="00DE5FD4" w:rsidRDefault="00DE5FD4" w:rsidP="00BD5C7F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</w:p>
    <w:p w:rsidR="00BD5C7F" w:rsidRPr="00BD5C7F" w:rsidRDefault="00BD5C7F" w:rsidP="00BD5C7F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  <w:r w:rsidRPr="002F6DE1">
        <w:rPr>
          <w:rFonts w:ascii="Arial" w:hAnsi="Arial" w:cs="Arial"/>
          <w:i/>
          <w:color w:val="002060"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  <w:r>
        <w:rPr>
          <w:rFonts w:ascii="Arial" w:hAnsi="Arial" w:cs="Arial"/>
          <w:i/>
          <w:color w:val="002060"/>
          <w:lang w:val="uk-UA"/>
        </w:rPr>
        <w:t xml:space="preserve"> </w:t>
      </w:r>
    </w:p>
    <w:p w:rsidR="002F6DE1" w:rsidRPr="002F6DE1" w:rsidRDefault="002F6DE1" w:rsidP="002F6DE1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</w:p>
    <w:p w:rsidR="0065737D" w:rsidRPr="00E57B0C" w:rsidRDefault="0065737D" w:rsidP="002F6DE1">
      <w:pPr>
        <w:pStyle w:val="af"/>
        <w:jc w:val="both"/>
        <w:rPr>
          <w:rFonts w:ascii="Arial" w:hAnsi="Arial" w:cs="Arial"/>
          <w:lang w:val="uk-UA"/>
        </w:rPr>
      </w:pPr>
    </w:p>
    <w:p w:rsidR="0065737D" w:rsidRPr="00E57B0C" w:rsidRDefault="0065737D" w:rsidP="00E57B0C">
      <w:pPr>
        <w:pStyle w:val="af"/>
        <w:rPr>
          <w:rFonts w:ascii="Arial" w:hAnsi="Arial" w:cs="Arial"/>
          <w:b/>
          <w:lang w:val="uk-UA"/>
        </w:rPr>
      </w:pPr>
      <w:r w:rsidRPr="00E57B0C">
        <w:rPr>
          <w:rFonts w:ascii="Arial" w:hAnsi="Arial" w:cs="Arial"/>
          <w:b/>
          <w:lang w:val="uk-UA"/>
        </w:rPr>
        <w:t xml:space="preserve">Додатки: </w:t>
      </w:r>
    </w:p>
    <w:p w:rsidR="0065737D" w:rsidRPr="00E57B0C" w:rsidRDefault="0065737D" w:rsidP="001A471C">
      <w:pPr>
        <w:pStyle w:val="af"/>
        <w:numPr>
          <w:ilvl w:val="0"/>
          <w:numId w:val="5"/>
        </w:numPr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Оголошення</w:t>
      </w:r>
    </w:p>
    <w:p w:rsidR="0065737D" w:rsidRPr="00E57B0C" w:rsidRDefault="0065737D" w:rsidP="001A471C">
      <w:pPr>
        <w:pStyle w:val="af"/>
        <w:numPr>
          <w:ilvl w:val="0"/>
          <w:numId w:val="5"/>
        </w:numPr>
        <w:rPr>
          <w:rFonts w:ascii="Arial" w:hAnsi="Arial" w:cs="Arial"/>
          <w:lang w:val="uk-UA"/>
        </w:rPr>
      </w:pPr>
      <w:r w:rsidRPr="00E57B0C">
        <w:rPr>
          <w:rFonts w:ascii="Arial" w:eastAsia="Times New Roman" w:hAnsi="Arial" w:cs="Arial"/>
          <w:lang w:val="uk-UA"/>
        </w:rPr>
        <w:t>Специфікація</w:t>
      </w:r>
      <w:r w:rsidR="006A2A67" w:rsidRPr="00E57B0C">
        <w:rPr>
          <w:rFonts w:ascii="Arial" w:eastAsia="Times New Roman" w:hAnsi="Arial" w:cs="Arial"/>
          <w:lang w:val="uk-UA"/>
        </w:rPr>
        <w:t xml:space="preserve"> </w:t>
      </w:r>
      <w:r w:rsidRPr="00E57B0C">
        <w:rPr>
          <w:rFonts w:ascii="Arial" w:eastAsia="Times New Roman" w:hAnsi="Arial" w:cs="Arial"/>
          <w:lang w:val="uk-UA"/>
        </w:rPr>
        <w:t>з відповідними додатками.</w:t>
      </w:r>
    </w:p>
    <w:p w:rsidR="0065737D" w:rsidRPr="00E57B0C" w:rsidRDefault="0065737D" w:rsidP="00E57B0C">
      <w:pPr>
        <w:pStyle w:val="af"/>
        <w:rPr>
          <w:rFonts w:ascii="Arial" w:hAnsi="Arial" w:cs="Arial"/>
          <w:lang w:val="uk-UA"/>
        </w:rPr>
      </w:pPr>
    </w:p>
    <w:p w:rsidR="0065737D" w:rsidRPr="004911E7" w:rsidRDefault="004911E7" w:rsidP="001A471C">
      <w:pPr>
        <w:pStyle w:val="af"/>
        <w:jc w:val="both"/>
        <w:rPr>
          <w:rFonts w:ascii="Arial" w:hAnsi="Arial" w:cs="Arial"/>
          <w:b/>
          <w:bCs/>
          <w:color w:val="002060"/>
          <w:lang w:val="uk-UA"/>
        </w:rPr>
      </w:pPr>
      <w:r>
        <w:rPr>
          <w:rFonts w:ascii="Arial" w:hAnsi="Arial" w:cs="Arial"/>
          <w:b/>
          <w:bCs/>
          <w:color w:val="002060"/>
          <w:lang w:val="uk-UA"/>
        </w:rPr>
        <w:t>Прошу</w:t>
      </w:r>
      <w:r w:rsidR="0065737D" w:rsidRPr="004911E7">
        <w:rPr>
          <w:rFonts w:ascii="Arial" w:hAnsi="Arial" w:cs="Arial"/>
          <w:b/>
          <w:bCs/>
          <w:color w:val="002060"/>
          <w:lang w:val="uk-UA"/>
        </w:rPr>
        <w:t xml:space="preserve"> </w:t>
      </w:r>
      <w:r w:rsidRPr="004911E7">
        <w:rPr>
          <w:rFonts w:ascii="Arial" w:hAnsi="Arial" w:cs="Arial"/>
          <w:b/>
          <w:bCs/>
          <w:color w:val="002060"/>
          <w:lang w:val="uk-UA"/>
        </w:rPr>
        <w:t>підтве</w:t>
      </w:r>
      <w:r>
        <w:rPr>
          <w:rFonts w:ascii="Arial" w:hAnsi="Arial" w:cs="Arial"/>
          <w:b/>
          <w:bCs/>
          <w:color w:val="002060"/>
          <w:lang w:val="uk-UA"/>
        </w:rPr>
        <w:t>рдити</w:t>
      </w:r>
      <w:r w:rsidR="0065737D" w:rsidRPr="004911E7">
        <w:rPr>
          <w:rFonts w:ascii="Arial" w:hAnsi="Arial" w:cs="Arial"/>
          <w:b/>
          <w:bCs/>
          <w:color w:val="002060"/>
          <w:lang w:val="uk-UA"/>
        </w:rPr>
        <w:t> отримання цього оголошення та про ваш намір приймати участь у даному тендері.</w:t>
      </w:r>
    </w:p>
    <w:p w:rsidR="008F46EE" w:rsidRPr="00E57B0C" w:rsidRDefault="008F46EE" w:rsidP="00E57B0C">
      <w:pPr>
        <w:pStyle w:val="af"/>
        <w:rPr>
          <w:rFonts w:ascii="Arial" w:hAnsi="Arial" w:cs="Arial"/>
          <w:lang w:val="uk-UA"/>
        </w:rPr>
      </w:pPr>
    </w:p>
    <w:p w:rsidR="0065737D" w:rsidRPr="00E57B0C" w:rsidRDefault="0065737D" w:rsidP="00E57B0C">
      <w:pPr>
        <w:pStyle w:val="af"/>
        <w:rPr>
          <w:rFonts w:ascii="Arial" w:hAnsi="Arial" w:cs="Arial"/>
        </w:rPr>
      </w:pPr>
      <w:r w:rsidRPr="00E57B0C">
        <w:rPr>
          <w:rFonts w:ascii="Arial" w:hAnsi="Arial" w:cs="Arial"/>
          <w:lang w:val="uk-UA"/>
        </w:rPr>
        <w:t>Дякуємо за співпрацю.</w:t>
      </w:r>
    </w:p>
    <w:p w:rsidR="006B7B7A" w:rsidRDefault="006B7B7A" w:rsidP="006A2A67">
      <w:pPr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</w:p>
    <w:p w:rsidR="008F46EE" w:rsidRDefault="008F46EE" w:rsidP="00EE7814">
      <w:pPr>
        <w:pStyle w:val="af"/>
        <w:rPr>
          <w:b/>
        </w:rPr>
      </w:pPr>
      <w:r>
        <w:rPr>
          <w:b/>
        </w:rPr>
        <w:t xml:space="preserve">Tetiana Burlai </w:t>
      </w:r>
    </w:p>
    <w:p w:rsidR="008F46EE" w:rsidRDefault="008F46EE" w:rsidP="008F46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Procurement Officer </w:t>
      </w:r>
    </w:p>
    <w:p w:rsidR="00B33976" w:rsidRDefault="00B33976" w:rsidP="008F46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noProof/>
          <w:sz w:val="16"/>
          <w:szCs w:val="16"/>
          <w:lang w:eastAsia="uk-UA"/>
        </w:rPr>
        <w:drawing>
          <wp:inline distT="0" distB="0" distL="0" distR="0">
            <wp:extent cx="1358900" cy="395447"/>
            <wp:effectExtent l="0" t="0" r="0" b="5080"/>
            <wp:docPr id="2" name="Рисунок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1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874" cy="40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6EE" w:rsidRDefault="008F46EE" w:rsidP="003E0CEF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Alliance for Public Health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24 Bulvarno-Kudryavska St., building 3, 01054 Kyiv, Ukraine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Tel.:</w:t>
      </w:r>
      <w:r>
        <w:rPr>
          <w:rFonts w:ascii="Arial" w:hAnsi="Arial" w:cs="Arial"/>
          <w:sz w:val="18"/>
          <w:szCs w:val="18"/>
        </w:rPr>
        <w:t xml:space="preserve"> </w:t>
      </w:r>
      <w:hyperlink r:id="rId13" w:tgtFrame="_blank" w:history="1">
        <w:r>
          <w:rPr>
            <w:rStyle w:val="ab"/>
            <w:rFonts w:ascii="Arial" w:hAnsi="Arial" w:cs="Arial"/>
            <w:sz w:val="18"/>
            <w:szCs w:val="18"/>
          </w:rPr>
          <w:t>(+380 44) 490-5485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Mob:</w:t>
      </w:r>
      <w:r>
        <w:rPr>
          <w:rFonts w:ascii="Arial" w:hAnsi="Arial" w:cs="Arial"/>
          <w:sz w:val="18"/>
          <w:szCs w:val="18"/>
        </w:rPr>
        <w:t xml:space="preserve"> </w:t>
      </w:r>
      <w:hyperlink r:id="rId14" w:tgtFrame="_blank" w:history="1">
        <w:r>
          <w:rPr>
            <w:rStyle w:val="ab"/>
            <w:rFonts w:ascii="Arial" w:hAnsi="Arial" w:cs="Arial"/>
            <w:sz w:val="18"/>
            <w:szCs w:val="18"/>
          </w:rPr>
          <w:t>(+38067) 656-3534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Viber / WhatsApp / Telegram :  </w:t>
      </w:r>
      <w:r>
        <w:rPr>
          <w:rFonts w:ascii="Arial" w:hAnsi="Arial" w:cs="Arial"/>
          <w:sz w:val="18"/>
          <w:szCs w:val="18"/>
        </w:rPr>
        <w:t xml:space="preserve">(+38067) 656-3534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e-mail: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5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burlai@aph.org.ua</w:t>
        </w:r>
      </w:hyperlink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t>Web: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6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www.aph.org.ua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FB: </w:t>
      </w:r>
      <w:hyperlink r:id="rId17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AlliancePublicHealth</w:t>
        </w:r>
      </w:hyperlink>
      <w:r>
        <w:rPr>
          <w:rFonts w:ascii="Arial" w:hAnsi="Arial" w:cs="Arial"/>
          <w:color w:val="1F497D"/>
          <w:sz w:val="18"/>
          <w:szCs w:val="18"/>
        </w:rPr>
        <w:t xml:space="preserve"> </w:t>
      </w:r>
    </w:p>
    <w:p w:rsidR="008F46EE" w:rsidRPr="008F46EE" w:rsidRDefault="008F46EE" w:rsidP="003E0C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Webdings" w:hAnsi="Webdings"/>
          <w:b/>
          <w:bCs/>
          <w:color w:val="008000"/>
          <w:sz w:val="40"/>
          <w:szCs w:val="40"/>
          <w:lang w:val="es-ES"/>
        </w:rPr>
        <w:t></w:t>
      </w:r>
      <w:r>
        <w:rPr>
          <w:rFonts w:ascii="Tahoma" w:hAnsi="Tahoma" w:cs="Tahoma"/>
          <w:b/>
          <w:bCs/>
          <w:color w:val="008000"/>
          <w:sz w:val="16"/>
          <w:szCs w:val="16"/>
          <w:lang w:val="es-ES"/>
        </w:rPr>
        <w:t xml:space="preserve"> </w:t>
      </w:r>
      <w:r>
        <w:rPr>
          <w:rFonts w:ascii="Verdana" w:hAnsi="Verdana"/>
          <w:b/>
          <w:bCs/>
          <w:color w:val="008000"/>
          <w:sz w:val="15"/>
          <w:szCs w:val="15"/>
        </w:rPr>
        <w:t>Please consider the environment before printing this email</w:t>
      </w:r>
      <w:r>
        <w:rPr>
          <w:color w:val="1F497D"/>
        </w:rPr>
        <w:t> </w:t>
      </w:r>
      <w:r>
        <w:t xml:space="preserve"> </w:t>
      </w:r>
    </w:p>
    <w:sectPr w:rsidR="008F46EE" w:rsidRPr="008F46EE" w:rsidSect="00CB087C">
      <w:pgSz w:w="11907" w:h="16839" w:code="9"/>
      <w:pgMar w:top="426" w:right="936" w:bottom="42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F3E7A"/>
    <w:multiLevelType w:val="hybridMultilevel"/>
    <w:tmpl w:val="756085AA"/>
    <w:lvl w:ilvl="0" w:tplc="2FCC2CB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EB7F6C"/>
    <w:multiLevelType w:val="hybridMultilevel"/>
    <w:tmpl w:val="66EE15C0"/>
    <w:lvl w:ilvl="0" w:tplc="C276DF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220F"/>
    <w:rsid w:val="000230B2"/>
    <w:rsid w:val="00054A80"/>
    <w:rsid w:val="000704F2"/>
    <w:rsid w:val="00086B90"/>
    <w:rsid w:val="000A1C2B"/>
    <w:rsid w:val="000F4215"/>
    <w:rsid w:val="000F6DE3"/>
    <w:rsid w:val="00137161"/>
    <w:rsid w:val="00153123"/>
    <w:rsid w:val="001722A9"/>
    <w:rsid w:val="00181615"/>
    <w:rsid w:val="00190F4A"/>
    <w:rsid w:val="001A471C"/>
    <w:rsid w:val="001A7645"/>
    <w:rsid w:val="001C0763"/>
    <w:rsid w:val="002747E9"/>
    <w:rsid w:val="002F6DE1"/>
    <w:rsid w:val="00306145"/>
    <w:rsid w:val="003145E8"/>
    <w:rsid w:val="003201E0"/>
    <w:rsid w:val="003467D3"/>
    <w:rsid w:val="00375622"/>
    <w:rsid w:val="00395BDF"/>
    <w:rsid w:val="003B25C2"/>
    <w:rsid w:val="003B274E"/>
    <w:rsid w:val="003C6B91"/>
    <w:rsid w:val="003D062C"/>
    <w:rsid w:val="003D6F9C"/>
    <w:rsid w:val="003E0CEF"/>
    <w:rsid w:val="003E7677"/>
    <w:rsid w:val="0040643F"/>
    <w:rsid w:val="004911E7"/>
    <w:rsid w:val="004E4116"/>
    <w:rsid w:val="00546C04"/>
    <w:rsid w:val="00557350"/>
    <w:rsid w:val="0056199E"/>
    <w:rsid w:val="00573937"/>
    <w:rsid w:val="0057497B"/>
    <w:rsid w:val="0057601A"/>
    <w:rsid w:val="0057765A"/>
    <w:rsid w:val="00577FF6"/>
    <w:rsid w:val="00587065"/>
    <w:rsid w:val="0059445D"/>
    <w:rsid w:val="005A2BAE"/>
    <w:rsid w:val="00605647"/>
    <w:rsid w:val="0065737D"/>
    <w:rsid w:val="006A2A67"/>
    <w:rsid w:val="006A630A"/>
    <w:rsid w:val="006B7B7A"/>
    <w:rsid w:val="006C3A24"/>
    <w:rsid w:val="007220AA"/>
    <w:rsid w:val="00730553"/>
    <w:rsid w:val="00766D21"/>
    <w:rsid w:val="0078118F"/>
    <w:rsid w:val="00781E82"/>
    <w:rsid w:val="007A2AD4"/>
    <w:rsid w:val="007A3375"/>
    <w:rsid w:val="007C0B62"/>
    <w:rsid w:val="00802C10"/>
    <w:rsid w:val="008303F9"/>
    <w:rsid w:val="0083633C"/>
    <w:rsid w:val="0088387C"/>
    <w:rsid w:val="00895596"/>
    <w:rsid w:val="008A60E9"/>
    <w:rsid w:val="008B2288"/>
    <w:rsid w:val="008B4EAE"/>
    <w:rsid w:val="008D335C"/>
    <w:rsid w:val="008E548D"/>
    <w:rsid w:val="008F46EE"/>
    <w:rsid w:val="00911B1C"/>
    <w:rsid w:val="0091449D"/>
    <w:rsid w:val="00A5370F"/>
    <w:rsid w:val="00A82BC8"/>
    <w:rsid w:val="00AC6A8A"/>
    <w:rsid w:val="00B02DC2"/>
    <w:rsid w:val="00B16B37"/>
    <w:rsid w:val="00B335C8"/>
    <w:rsid w:val="00B33976"/>
    <w:rsid w:val="00B347F6"/>
    <w:rsid w:val="00BB2050"/>
    <w:rsid w:val="00BD5C7F"/>
    <w:rsid w:val="00BD7CFF"/>
    <w:rsid w:val="00C033CD"/>
    <w:rsid w:val="00C46328"/>
    <w:rsid w:val="00C51FA0"/>
    <w:rsid w:val="00C574EC"/>
    <w:rsid w:val="00C91ED5"/>
    <w:rsid w:val="00CA1CA1"/>
    <w:rsid w:val="00CB087C"/>
    <w:rsid w:val="00CF2619"/>
    <w:rsid w:val="00D15F92"/>
    <w:rsid w:val="00DD53FC"/>
    <w:rsid w:val="00DE5FD4"/>
    <w:rsid w:val="00E30C19"/>
    <w:rsid w:val="00E57B0C"/>
    <w:rsid w:val="00EB1A22"/>
    <w:rsid w:val="00EC1298"/>
    <w:rsid w:val="00EE7814"/>
    <w:rsid w:val="00F17B81"/>
    <w:rsid w:val="00F239E4"/>
    <w:rsid w:val="00F74A12"/>
    <w:rsid w:val="00F76F0B"/>
    <w:rsid w:val="00FA0E85"/>
    <w:rsid w:val="00FB73D1"/>
    <w:rsid w:val="00FD5DBB"/>
    <w:rsid w:val="00FE3C82"/>
    <w:rsid w:val="00F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0E02A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у Знак"/>
    <w:aliases w:val="название табл/рис Знак"/>
    <w:link w:val="ad"/>
    <w:uiPriority w:val="34"/>
    <w:locked/>
    <w:rsid w:val="0065737D"/>
  </w:style>
  <w:style w:type="paragraph" w:styleId="af">
    <w:name w:val="No Spacing"/>
    <w:uiPriority w:val="1"/>
    <w:qFormat/>
    <w:rsid w:val="008F46EE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6B7B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6B7B7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6B7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tel:+38044490548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cid:image001.jpg@01DAEA53.FE27FE70" TargetMode="External"/><Relationship Id="rId17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ph.org.u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mailto:burlai@aph.org.ua" TargetMode="External"/><Relationship Id="rId10" Type="http://schemas.openxmlformats.org/officeDocument/2006/relationships/hyperlink" Target="mailto:burlai@aph.org.u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burlai@aph.org.ua" TargetMode="External"/><Relationship Id="rId14" Type="http://schemas.openxmlformats.org/officeDocument/2006/relationships/hyperlink" Target="tel:+3806765635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2888</Words>
  <Characters>1647</Characters>
  <Application>Microsoft Office Word</Application>
  <DocSecurity>0</DocSecurity>
  <Lines>13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Burlai Tetiana</cp:lastModifiedBy>
  <cp:revision>48</cp:revision>
  <cp:lastPrinted>2015-12-11T16:23:00Z</cp:lastPrinted>
  <dcterms:created xsi:type="dcterms:W3CDTF">2024-08-09T09:20:00Z</dcterms:created>
  <dcterms:modified xsi:type="dcterms:W3CDTF">2025-05-29T13:44:00Z</dcterms:modified>
</cp:coreProperties>
</file>